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F1" w:rsidRDefault="00B46CDB">
      <w:pPr>
        <w:ind w:left="-426"/>
        <w:jc w:val="center"/>
        <w:rPr>
          <w:sz w:val="40"/>
          <w:szCs w:val="40"/>
        </w:rPr>
      </w:pPr>
      <w:r>
        <w:rPr>
          <w:sz w:val="40"/>
          <w:szCs w:val="40"/>
          <w:u w:val="single"/>
        </w:rPr>
        <w:t>Zápis z třídních schůzek</w:t>
      </w:r>
    </w:p>
    <w:p w:rsidR="00D82EF1" w:rsidRDefault="00B46CDB">
      <w:pPr>
        <w:pStyle w:val="Odstavecseseznamem"/>
        <w:ind w:left="113"/>
      </w:pPr>
      <w:r>
        <w:rPr>
          <w:sz w:val="24"/>
          <w:szCs w:val="24"/>
        </w:rPr>
        <w:t>1. Informace o podmínkách zápisu do základní školy</w:t>
      </w:r>
    </w:p>
    <w:p w:rsidR="00D82EF1" w:rsidRDefault="00B46CDB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Zápisy v na začátku dubna</w:t>
      </w:r>
    </w:p>
    <w:p w:rsidR="00D82EF1" w:rsidRDefault="00B46CDB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Zjistit si svoji spádovou školu</w:t>
      </w:r>
    </w:p>
    <w:p w:rsidR="00D82EF1" w:rsidRDefault="00B46CDB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Děti nepřipravovat na zápis a nestresovat - spádová škola musí dítě zapsat</w:t>
      </w:r>
    </w:p>
    <w:p w:rsidR="00D82EF1" w:rsidRDefault="00D82EF1">
      <w:pPr>
        <w:pStyle w:val="Odstavecseseznamem"/>
        <w:rPr>
          <w:sz w:val="24"/>
          <w:szCs w:val="24"/>
        </w:rPr>
      </w:pPr>
    </w:p>
    <w:p w:rsidR="00D82EF1" w:rsidRDefault="00B46CDB">
      <w:pPr>
        <w:pStyle w:val="Odstavecsesezname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co se zaměřit:</w:t>
      </w:r>
    </w:p>
    <w:p w:rsidR="00D82EF1" w:rsidRDefault="00B46CDB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Věnujte pozornost, aby dítě správně drželo psací potřeby </w:t>
      </w:r>
    </w:p>
    <w:p w:rsidR="00D82EF1" w:rsidRDefault="00B46CDB">
      <w:pPr>
        <w:pStyle w:val="Odstavecseseznamem"/>
        <w:ind w:left="216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špetkový úchop, nevytáčelo ruku, konec tužky směřuje k rameni, ruka je položená na podložce)</w:t>
      </w:r>
    </w:p>
    <w:p w:rsidR="00D82EF1" w:rsidRDefault="00B46CDB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Procvičování uvolňování zápěstí a ramenního kloubu – velká plocha A2</w:t>
      </w:r>
    </w:p>
    <w:p w:rsidR="00D82EF1" w:rsidRDefault="00B46CDB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Kontrolovat, aby děti správně sedě</w:t>
      </w:r>
      <w:r>
        <w:rPr>
          <w:sz w:val="24"/>
          <w:szCs w:val="24"/>
        </w:rPr>
        <w:t>ly u stolu.</w:t>
      </w:r>
    </w:p>
    <w:p w:rsidR="00D82EF1" w:rsidRDefault="00B46CDB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Tripartitní konzultace pro Lišky – </w:t>
      </w:r>
      <w:proofErr w:type="gramStart"/>
      <w:r>
        <w:rPr>
          <w:sz w:val="24"/>
          <w:szCs w:val="24"/>
        </w:rPr>
        <w:t>11.3.2024</w:t>
      </w:r>
      <w:proofErr w:type="gramEnd"/>
    </w:p>
    <w:p w:rsidR="00D82EF1" w:rsidRDefault="00B46CDB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Využití portfolia u zápisu k zapůjčení ve školce.</w:t>
      </w:r>
    </w:p>
    <w:p w:rsidR="00D82EF1" w:rsidRDefault="00D82EF1">
      <w:pPr>
        <w:pStyle w:val="Odstavecseseznamem"/>
        <w:ind w:left="2160"/>
        <w:rPr>
          <w:strike/>
        </w:rPr>
      </w:pPr>
    </w:p>
    <w:p w:rsidR="00D82EF1" w:rsidRDefault="00B46CDB">
      <w:pPr>
        <w:pStyle w:val="Odstavecseseznamem"/>
        <w:ind w:left="680"/>
        <w:rPr>
          <w:sz w:val="24"/>
          <w:szCs w:val="24"/>
        </w:rPr>
      </w:pPr>
      <w:r>
        <w:rPr>
          <w:b/>
          <w:sz w:val="24"/>
          <w:szCs w:val="24"/>
        </w:rPr>
        <w:t>OŠD:</w:t>
      </w:r>
    </w:p>
    <w:p w:rsidR="00D82EF1" w:rsidRDefault="00B46CDB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Pokud žádáte o OŠD – je nutné oznámit u zápisu, zda dítě půjde do přípravné třídy nebo zůstane v MŠ.</w:t>
      </w:r>
    </w:p>
    <w:p w:rsidR="00D82EF1" w:rsidRDefault="00B46CDB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 rozhodnutí o OŠD rozhoduje škola, kde dí</w:t>
      </w:r>
      <w:r>
        <w:rPr>
          <w:sz w:val="24"/>
          <w:szCs w:val="24"/>
        </w:rPr>
        <w:t>tě zapisujete.</w:t>
      </w:r>
    </w:p>
    <w:p w:rsidR="00D82EF1" w:rsidRDefault="00B46CDB">
      <w:pPr>
        <w:pStyle w:val="Odstavecseseznamem"/>
        <w:numPr>
          <w:ilvl w:val="1"/>
          <w:numId w:val="1"/>
        </w:numPr>
        <w:spacing w:after="0" w:line="390" w:lineRule="atLeas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Je nutné doložit </w:t>
      </w:r>
    </w:p>
    <w:p w:rsidR="00D82EF1" w:rsidRDefault="00B46CDB">
      <w:pPr>
        <w:pStyle w:val="Odstavecseseznamem"/>
        <w:numPr>
          <w:ilvl w:val="1"/>
          <w:numId w:val="1"/>
        </w:numPr>
        <w:spacing w:after="0" w:line="390" w:lineRule="atLeast"/>
        <w:ind w:left="1928" w:hanging="340"/>
        <w:textAlignment w:val="baseline"/>
      </w:pPr>
      <w:r>
        <w:rPr>
          <w:sz w:val="24"/>
          <w:szCs w:val="24"/>
        </w:rPr>
        <w:t>doporučující posouzení školského zařízení (PPP či SPC)</w:t>
      </w:r>
    </w:p>
    <w:p w:rsidR="00D82EF1" w:rsidRDefault="00B46CDB">
      <w:pPr>
        <w:pStyle w:val="Odstavecseseznamem"/>
        <w:numPr>
          <w:ilvl w:val="1"/>
          <w:numId w:val="1"/>
        </w:numPr>
        <w:spacing w:after="0" w:line="390" w:lineRule="atLeast"/>
        <w:ind w:left="1928" w:hanging="340"/>
        <w:textAlignment w:val="baseline"/>
      </w:pPr>
      <w:r>
        <w:rPr>
          <w:sz w:val="24"/>
          <w:szCs w:val="24"/>
        </w:rPr>
        <w:t>doporučující posouzení odborného lékaře (zpravidla pediatr)</w:t>
      </w:r>
    </w:p>
    <w:p w:rsidR="00D82EF1" w:rsidRDefault="00D82E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lang w:eastAsia="cs-CZ"/>
        </w:rPr>
      </w:pPr>
    </w:p>
    <w:p w:rsidR="00D82EF1" w:rsidRDefault="00B46CDB">
      <w:pPr>
        <w:pStyle w:val="Odstavecseseznamem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Screening</w:t>
      </w:r>
      <w:proofErr w:type="spellEnd"/>
      <w:r>
        <w:rPr>
          <w:sz w:val="24"/>
          <w:szCs w:val="24"/>
        </w:rPr>
        <w:t xml:space="preserve"> ve školce nestačí pro udělení OŠD – je nutné navštívit PPP pro podrobné vyšetření.</w:t>
      </w:r>
    </w:p>
    <w:p w:rsidR="00D82EF1" w:rsidRDefault="00B46CDB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gramStart"/>
      <w:r>
        <w:rPr>
          <w:sz w:val="24"/>
          <w:szCs w:val="24"/>
        </w:rPr>
        <w:t>30.4.2024</w:t>
      </w:r>
      <w:proofErr w:type="gramEnd"/>
      <w:r>
        <w:rPr>
          <w:sz w:val="24"/>
          <w:szCs w:val="24"/>
        </w:rPr>
        <w:t xml:space="preserve"> prosíme nahlásit, </w:t>
      </w:r>
      <w:bookmarkStart w:id="0" w:name="_GoBack"/>
      <w:bookmarkEnd w:id="0"/>
      <w:r>
        <w:rPr>
          <w:sz w:val="24"/>
          <w:szCs w:val="24"/>
        </w:rPr>
        <w:t>kdo z dětí bude zůstávat v MŠ i další školní rok.</w:t>
      </w:r>
    </w:p>
    <w:p w:rsidR="00D82EF1" w:rsidRDefault="00B46CDB">
      <w:pPr>
        <w:pStyle w:val="Odstavecseseznamem"/>
        <w:numPr>
          <w:ilvl w:val="1"/>
          <w:numId w:val="1"/>
        </w:numPr>
      </w:pPr>
      <w:r>
        <w:rPr>
          <w:sz w:val="24"/>
          <w:szCs w:val="24"/>
        </w:rPr>
        <w:t>Po vydání rozhodnutí o ODŠ (kulaté razítko) donést kopii do MŠ.</w:t>
      </w:r>
    </w:p>
    <w:p w:rsidR="00D82EF1" w:rsidRDefault="00D82EF1">
      <w:pPr>
        <w:pStyle w:val="Odstavecseseznamem"/>
        <w:ind w:left="2160"/>
        <w:rPr>
          <w:sz w:val="24"/>
          <w:szCs w:val="24"/>
        </w:rPr>
      </w:pPr>
    </w:p>
    <w:p w:rsidR="00D82EF1" w:rsidRDefault="00B46CDB">
      <w:pPr>
        <w:pStyle w:val="Odstavecseseznamem"/>
        <w:ind w:left="1440"/>
      </w:pPr>
      <w:r>
        <w:rPr>
          <w:sz w:val="24"/>
          <w:szCs w:val="24"/>
        </w:rPr>
        <w:t xml:space="preserve">2. Neplánovaná </w:t>
      </w:r>
      <w:r>
        <w:rPr>
          <w:b/>
          <w:sz w:val="24"/>
          <w:szCs w:val="24"/>
        </w:rPr>
        <w:t xml:space="preserve">ukončení docházky mimo nástup do </w:t>
      </w:r>
      <w:proofErr w:type="spellStart"/>
      <w:proofErr w:type="gramStart"/>
      <w:r>
        <w:rPr>
          <w:b/>
          <w:sz w:val="24"/>
          <w:szCs w:val="24"/>
        </w:rPr>
        <w:t>ZŠ,</w:t>
      </w:r>
      <w:r>
        <w:rPr>
          <w:sz w:val="24"/>
          <w:szCs w:val="24"/>
        </w:rPr>
        <w:t>pokud</w:t>
      </w:r>
      <w:proofErr w:type="spellEnd"/>
      <w:proofErr w:type="gramEnd"/>
      <w:r>
        <w:rPr>
          <w:sz w:val="24"/>
          <w:szCs w:val="24"/>
        </w:rPr>
        <w:t xml:space="preserve"> víte již dnes – </w:t>
      </w:r>
      <w:r>
        <w:rPr>
          <w:b/>
          <w:bCs/>
          <w:color w:val="000000"/>
          <w:sz w:val="24"/>
          <w:szCs w:val="24"/>
        </w:rPr>
        <w:t xml:space="preserve">oznámit </w:t>
      </w:r>
    </w:p>
    <w:p w:rsidR="00D82EF1" w:rsidRDefault="00D82EF1">
      <w:pPr>
        <w:pStyle w:val="Odstavecseseznamem"/>
        <w:ind w:left="1440"/>
        <w:rPr>
          <w:b/>
          <w:bCs/>
          <w:color w:val="000000"/>
        </w:rPr>
      </w:pPr>
    </w:p>
    <w:p w:rsidR="00D82EF1" w:rsidRDefault="00B46CDB">
      <w:pPr>
        <w:pStyle w:val="Odstavecseseznamem"/>
        <w:ind w:left="113"/>
      </w:pPr>
      <w:r>
        <w:rPr>
          <w:sz w:val="24"/>
          <w:szCs w:val="24"/>
        </w:rPr>
        <w:t>3. Prázdninový provoz- naše školky uzav</w:t>
      </w:r>
      <w:r>
        <w:rPr>
          <w:sz w:val="24"/>
          <w:szCs w:val="24"/>
        </w:rPr>
        <w:t xml:space="preserve">řeny </w:t>
      </w:r>
    </w:p>
    <w:p w:rsidR="00D82EF1" w:rsidRDefault="00B46CDB">
      <w:pPr>
        <w:pStyle w:val="Odstavecseseznamem"/>
        <w:numPr>
          <w:ilvl w:val="0"/>
          <w:numId w:val="3"/>
        </w:numPr>
      </w:pPr>
      <w:r>
        <w:rPr>
          <w:sz w:val="24"/>
          <w:szCs w:val="24"/>
        </w:rPr>
        <w:t>informace o organizaci provozu jednotlivých škol – web, nástěnka</w:t>
      </w:r>
    </w:p>
    <w:p w:rsidR="00D82EF1" w:rsidRDefault="00D82EF1">
      <w:pPr>
        <w:pStyle w:val="Odstavecseseznamem"/>
        <w:rPr>
          <w:sz w:val="24"/>
          <w:szCs w:val="24"/>
        </w:rPr>
      </w:pPr>
    </w:p>
    <w:p w:rsidR="00D82EF1" w:rsidRDefault="00B46CDB">
      <w:pPr>
        <w:pStyle w:val="Odstavecseseznamem"/>
        <w:ind w:left="113"/>
      </w:pPr>
      <w:r>
        <w:rPr>
          <w:sz w:val="24"/>
          <w:szCs w:val="24"/>
        </w:rPr>
        <w:t>4. Příchod do mateřské školy</w:t>
      </w:r>
      <w:r>
        <w:rPr>
          <w:sz w:val="24"/>
          <w:szCs w:val="24"/>
        </w:rPr>
        <w:t xml:space="preserve"> – </w:t>
      </w:r>
      <w:r>
        <w:rPr>
          <w:b/>
          <w:bCs/>
          <w:color w:val="000000"/>
          <w:sz w:val="24"/>
          <w:szCs w:val="24"/>
        </w:rPr>
        <w:t>Lišky,</w:t>
      </w:r>
      <w:r>
        <w:rPr>
          <w:sz w:val="24"/>
          <w:szCs w:val="24"/>
        </w:rPr>
        <w:t xml:space="preserve"> prokazatelné předání dítěte</w:t>
      </w:r>
    </w:p>
    <w:p w:rsidR="00D82EF1" w:rsidRDefault="00B46CD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Organizace: </w:t>
      </w:r>
      <w:r>
        <w:rPr>
          <w:b/>
          <w:sz w:val="24"/>
          <w:szCs w:val="24"/>
        </w:rPr>
        <w:t xml:space="preserve"> zvonit</w:t>
      </w:r>
      <w:r>
        <w:rPr>
          <w:sz w:val="24"/>
          <w:szCs w:val="24"/>
        </w:rPr>
        <w:t xml:space="preserve"> – oznámení, že dítě přechází do třídy nebo je v šatně samo</w:t>
      </w:r>
    </w:p>
    <w:p w:rsidR="00D82EF1" w:rsidRDefault="00B46CDB">
      <w:pPr>
        <w:pStyle w:val="Odstavecseseznamem"/>
        <w:numPr>
          <w:ilvl w:val="0"/>
          <w:numId w:val="4"/>
        </w:numPr>
        <w:tabs>
          <w:tab w:val="left" w:pos="709"/>
        </w:tabs>
        <w:ind w:left="1531" w:hanging="340"/>
      </w:pPr>
      <w:r>
        <w:rPr>
          <w:sz w:val="24"/>
          <w:szCs w:val="24"/>
        </w:rPr>
        <w:t xml:space="preserve">Ráno nezvonit na šatnu Lišek při </w:t>
      </w:r>
      <w:r>
        <w:rPr>
          <w:sz w:val="24"/>
          <w:szCs w:val="24"/>
        </w:rPr>
        <w:t>zapomenutém čipu.</w:t>
      </w:r>
    </w:p>
    <w:p w:rsidR="00D82EF1" w:rsidRDefault="00B46CDB">
      <w:pPr>
        <w:pStyle w:val="Odstavecseseznamem"/>
        <w:numPr>
          <w:ilvl w:val="0"/>
          <w:numId w:val="4"/>
        </w:numPr>
        <w:tabs>
          <w:tab w:val="left" w:pos="709"/>
        </w:tabs>
        <w:ind w:left="1531" w:hanging="340"/>
        <w:rPr>
          <w:sz w:val="24"/>
          <w:szCs w:val="24"/>
        </w:rPr>
      </w:pPr>
      <w:r>
        <w:rPr>
          <w:sz w:val="24"/>
          <w:szCs w:val="24"/>
        </w:rPr>
        <w:t xml:space="preserve">Odpoledne šatna Lišek </w:t>
      </w:r>
      <w:r>
        <w:rPr>
          <w:b/>
          <w:sz w:val="24"/>
          <w:szCs w:val="24"/>
        </w:rPr>
        <w:t>uzamčena</w:t>
      </w:r>
      <w:r>
        <w:rPr>
          <w:sz w:val="24"/>
          <w:szCs w:val="24"/>
        </w:rPr>
        <w:t xml:space="preserve"> – bezpečnostní důvody a samostatnost dětí </w:t>
      </w:r>
    </w:p>
    <w:p w:rsidR="00D82EF1" w:rsidRDefault="00B46CDB">
      <w:pPr>
        <w:pStyle w:val="Odstavecseseznamem"/>
        <w:numPr>
          <w:ilvl w:val="0"/>
          <w:numId w:val="4"/>
        </w:numPr>
        <w:tabs>
          <w:tab w:val="left" w:pos="709"/>
        </w:tabs>
        <w:ind w:left="1531" w:hanging="340"/>
        <w:rPr>
          <w:sz w:val="24"/>
          <w:szCs w:val="24"/>
        </w:rPr>
      </w:pPr>
      <w:r>
        <w:rPr>
          <w:sz w:val="24"/>
          <w:szCs w:val="24"/>
        </w:rPr>
        <w:t>Nechávat děti samostatně se převlékat – nepomáhat</w:t>
      </w:r>
    </w:p>
    <w:p w:rsidR="00D82EF1" w:rsidRDefault="00D82EF1">
      <w:pPr>
        <w:pStyle w:val="Odstavecseseznamem"/>
        <w:ind w:left="1911"/>
        <w:rPr>
          <w:sz w:val="24"/>
          <w:szCs w:val="24"/>
        </w:rPr>
      </w:pPr>
    </w:p>
    <w:p w:rsidR="00D82EF1" w:rsidRDefault="00B46CDB">
      <w:pPr>
        <w:pStyle w:val="Odstavecseseznamem"/>
        <w:ind w:left="737"/>
      </w:pPr>
      <w:r>
        <w:rPr>
          <w:b/>
          <w:sz w:val="24"/>
          <w:szCs w:val="24"/>
        </w:rPr>
        <w:lastRenderedPageBreak/>
        <w:t>Berušky a Veverky –</w:t>
      </w:r>
      <w:r>
        <w:rPr>
          <w:sz w:val="24"/>
          <w:szCs w:val="24"/>
        </w:rPr>
        <w:t xml:space="preserve"> příchody těsně v půl deváté –</w:t>
      </w:r>
      <w:r>
        <w:rPr>
          <w:b/>
          <w:sz w:val="24"/>
          <w:szCs w:val="24"/>
        </w:rPr>
        <w:t xml:space="preserve"> prosíme dřívější příchody dětí do MŠ</w:t>
      </w:r>
      <w:r>
        <w:rPr>
          <w:sz w:val="24"/>
          <w:szCs w:val="24"/>
        </w:rPr>
        <w:t xml:space="preserve"> </w:t>
      </w:r>
    </w:p>
    <w:p w:rsidR="00D82EF1" w:rsidRDefault="00B46CDB">
      <w:pPr>
        <w:pStyle w:val="Odstavecseseznamem"/>
        <w:ind w:right="567"/>
      </w:pPr>
      <w:r>
        <w:rPr>
          <w:sz w:val="24"/>
          <w:szCs w:val="24"/>
        </w:rPr>
        <w:t xml:space="preserve">5. Poděkování rodičům za </w:t>
      </w:r>
      <w:r>
        <w:rPr>
          <w:sz w:val="24"/>
          <w:szCs w:val="24"/>
        </w:rPr>
        <w:t>vyplnění dotazníku od zřizovatele MČ Prahy 2</w:t>
      </w:r>
    </w:p>
    <w:p w:rsidR="00D82EF1" w:rsidRDefault="00B46CD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6. Evaluace pro rodiče za MŠ -  na konci května, elektronickou formou</w:t>
      </w:r>
    </w:p>
    <w:p w:rsidR="00D82EF1" w:rsidRDefault="00B46CDB">
      <w:pPr>
        <w:pStyle w:val="Odstavecseseznamem"/>
        <w:ind w:left="113"/>
        <w:rPr>
          <w:sz w:val="24"/>
          <w:szCs w:val="24"/>
        </w:rPr>
      </w:pPr>
      <w:r>
        <w:rPr>
          <w:sz w:val="24"/>
          <w:szCs w:val="24"/>
        </w:rPr>
        <w:t>7. Balíčky podpory</w:t>
      </w:r>
    </w:p>
    <w:p w:rsidR="00D82EF1" w:rsidRDefault="00B46CDB">
      <w:pPr>
        <w:numPr>
          <w:ilvl w:val="0"/>
          <w:numId w:val="6"/>
        </w:numPr>
        <w:shd w:val="clear" w:color="auto" w:fill="FFFFFF"/>
        <w:ind w:left="1531" w:hanging="340"/>
        <w:jc w:val="both"/>
        <w:textAlignment w:val="baseline"/>
      </w:pPr>
      <w:r>
        <w:rPr>
          <w:sz w:val="24"/>
          <w:szCs w:val="24"/>
        </w:rPr>
        <w:t>žádat do konce května - na letní a rovnou i podzimní ŠVP</w:t>
      </w:r>
    </w:p>
    <w:p w:rsidR="00D82EF1" w:rsidRDefault="00B46CDB">
      <w:pPr>
        <w:shd w:val="clear" w:color="auto" w:fill="FFFFFF"/>
        <w:ind w:left="113"/>
        <w:jc w:val="both"/>
        <w:textAlignment w:val="baseline"/>
        <w:rPr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8. Dny otevřených dveří v MŠ</w:t>
      </w:r>
    </w:p>
    <w:p w:rsidR="00D82EF1" w:rsidRDefault="00B46CDB">
      <w:pPr>
        <w:numPr>
          <w:ilvl w:val="0"/>
          <w:numId w:val="7"/>
        </w:numPr>
        <w:shd w:val="clear" w:color="auto" w:fill="FFFFFF"/>
        <w:ind w:left="1531" w:hanging="340"/>
        <w:jc w:val="both"/>
        <w:textAlignment w:val="baseline"/>
      </w:pPr>
      <w:r>
        <w:rPr>
          <w:sz w:val="24"/>
          <w:szCs w:val="24"/>
        </w:rPr>
        <w:t xml:space="preserve">15.4– </w:t>
      </w:r>
      <w:proofErr w:type="gramStart"/>
      <w:r>
        <w:rPr>
          <w:sz w:val="24"/>
          <w:szCs w:val="24"/>
        </w:rPr>
        <w:t>17.4</w:t>
      </w:r>
      <w:proofErr w:type="gramEnd"/>
      <w:r>
        <w:rPr>
          <w:sz w:val="24"/>
          <w:szCs w:val="24"/>
        </w:rPr>
        <w:t xml:space="preserve">.  dny  otevřených dveří </w:t>
      </w:r>
      <w:r>
        <w:rPr>
          <w:sz w:val="24"/>
          <w:szCs w:val="24"/>
        </w:rPr>
        <w:t>-rezervační systém</w:t>
      </w:r>
    </w:p>
    <w:p w:rsidR="00D82EF1" w:rsidRDefault="00B46CDB">
      <w:pPr>
        <w:numPr>
          <w:ilvl w:val="0"/>
          <w:numId w:val="7"/>
        </w:numPr>
        <w:shd w:val="clear" w:color="auto" w:fill="FFFFFF"/>
        <w:ind w:left="1531" w:hanging="340"/>
        <w:jc w:val="both"/>
        <w:textAlignment w:val="baseline"/>
      </w:pPr>
      <w:r>
        <w:rPr>
          <w:sz w:val="24"/>
          <w:szCs w:val="24"/>
        </w:rPr>
        <w:t xml:space="preserve">zápisy do MŠ </w:t>
      </w:r>
      <w:proofErr w:type="gramStart"/>
      <w:r>
        <w:rPr>
          <w:sz w:val="24"/>
          <w:szCs w:val="24"/>
        </w:rPr>
        <w:t>6.5.a 7.5</w:t>
      </w:r>
      <w:proofErr w:type="gramEnd"/>
      <w:r>
        <w:rPr>
          <w:sz w:val="24"/>
          <w:szCs w:val="24"/>
        </w:rPr>
        <w:t>.</w:t>
      </w:r>
    </w:p>
    <w:p w:rsidR="00D82EF1" w:rsidRDefault="00B46CDB">
      <w:pPr>
        <w:pStyle w:val="Odstavecseseznamem"/>
        <w:ind w:left="113"/>
        <w:rPr>
          <w:sz w:val="24"/>
          <w:szCs w:val="24"/>
        </w:rPr>
      </w:pPr>
      <w:r>
        <w:rPr>
          <w:sz w:val="24"/>
          <w:szCs w:val="24"/>
        </w:rPr>
        <w:t xml:space="preserve">9. Přednášky pro rodiče  </w:t>
      </w:r>
    </w:p>
    <w:p w:rsidR="00D82EF1" w:rsidRDefault="00B46CDB">
      <w:pPr>
        <w:pStyle w:val="Odstavecseseznamem"/>
        <w:numPr>
          <w:ilvl w:val="0"/>
          <w:numId w:val="8"/>
        </w:numPr>
        <w:ind w:left="1531" w:hanging="340"/>
      </w:pPr>
      <w:r>
        <w:rPr>
          <w:sz w:val="24"/>
          <w:szCs w:val="24"/>
        </w:rPr>
        <w:t xml:space="preserve">14.3. - Jan Svoboda </w:t>
      </w:r>
      <w:r>
        <w:rPr>
          <w:rStyle w:val="Siln"/>
          <w:rFonts w:cs="Arial"/>
          <w:color w:val="000000"/>
          <w:sz w:val="24"/>
          <w:szCs w:val="24"/>
          <w:shd w:val="clear" w:color="auto" w:fill="FFFFFF"/>
        </w:rPr>
        <w:t xml:space="preserve">"Zásadní módní chyby ve výchově" </w:t>
      </w:r>
    </w:p>
    <w:p w:rsidR="00D82EF1" w:rsidRDefault="00B46CDB">
      <w:pPr>
        <w:pStyle w:val="Odstavecseseznamem"/>
        <w:ind w:left="2160"/>
      </w:pPr>
      <w:r>
        <w:rPr>
          <w:rStyle w:val="Siln"/>
          <w:rFonts w:cs="Arial"/>
          <w:color w:val="000000"/>
          <w:sz w:val="24"/>
          <w:szCs w:val="24"/>
          <w:shd w:val="clear" w:color="auto" w:fill="FFFFFF"/>
        </w:rPr>
        <w:t>17:00 – 19:00</w:t>
      </w:r>
      <w:r>
        <w:rPr>
          <w:rStyle w:val="Siln"/>
          <w:rFonts w:cs="Arial"/>
          <w:color w:val="000000"/>
          <w:sz w:val="24"/>
          <w:szCs w:val="24"/>
          <w:shd w:val="clear" w:color="auto" w:fill="FFFFFF"/>
        </w:rPr>
        <w:t>  na MŠ Londýnské, pozvěte známé</w:t>
      </w:r>
      <w:r>
        <w:rPr>
          <w:color w:val="000000"/>
          <w:sz w:val="24"/>
          <w:szCs w:val="24"/>
        </w:rPr>
        <w:t xml:space="preserve"> </w:t>
      </w:r>
    </w:p>
    <w:p w:rsidR="00D82EF1" w:rsidRDefault="00B46CDB">
      <w:pPr>
        <w:pStyle w:val="Odstavecseseznamem"/>
        <w:numPr>
          <w:ilvl w:val="0"/>
          <w:numId w:val="5"/>
        </w:numPr>
        <w:tabs>
          <w:tab w:val="left" w:pos="1135"/>
        </w:tabs>
        <w:ind w:left="1531" w:hanging="340"/>
      </w:pPr>
      <w:r>
        <w:rPr>
          <w:sz w:val="24"/>
          <w:szCs w:val="24"/>
        </w:rPr>
        <w:t>Uvítáme nápady, podněty na příští rok? Koho byste chtěli slyšet?</w:t>
      </w:r>
    </w:p>
    <w:p w:rsidR="00D82EF1" w:rsidRDefault="00D82EF1">
      <w:pPr>
        <w:pStyle w:val="Odstavecseseznamem"/>
        <w:ind w:left="2160"/>
        <w:rPr>
          <w:sz w:val="24"/>
          <w:szCs w:val="24"/>
        </w:rPr>
      </w:pPr>
    </w:p>
    <w:p w:rsidR="00D82EF1" w:rsidRDefault="00B46CDB">
      <w:pPr>
        <w:pStyle w:val="Odstavecseseznamem"/>
        <w:ind w:left="113"/>
        <w:rPr>
          <w:sz w:val="24"/>
          <w:szCs w:val="24"/>
        </w:rPr>
      </w:pPr>
      <w:r>
        <w:rPr>
          <w:sz w:val="24"/>
          <w:szCs w:val="24"/>
        </w:rPr>
        <w:t>10. Svačinky</w:t>
      </w:r>
      <w:r>
        <w:rPr>
          <w:sz w:val="24"/>
          <w:szCs w:val="24"/>
        </w:rPr>
        <w:t xml:space="preserve"> pro rod</w:t>
      </w:r>
      <w:r>
        <w:rPr>
          <w:sz w:val="24"/>
          <w:szCs w:val="24"/>
        </w:rPr>
        <w:t>iče – využívejte a ochutnávejte</w:t>
      </w:r>
    </w:p>
    <w:p w:rsidR="00D82EF1" w:rsidRDefault="00B46CDB">
      <w:pPr>
        <w:pStyle w:val="Odstavecseseznamem"/>
        <w:ind w:left="380"/>
        <w:rPr>
          <w:sz w:val="24"/>
          <w:szCs w:val="24"/>
        </w:rPr>
      </w:pPr>
      <w:r>
        <w:rPr>
          <w:sz w:val="24"/>
          <w:szCs w:val="24"/>
        </w:rPr>
        <w:t>11. Odpolední pobyt na školní zahradě – od dubna / podle počasí</w:t>
      </w:r>
    </w:p>
    <w:p w:rsidR="00D82EF1" w:rsidRDefault="00B46CDB">
      <w:pPr>
        <w:pStyle w:val="Odstavecseseznamem"/>
        <w:numPr>
          <w:ilvl w:val="0"/>
          <w:numId w:val="9"/>
        </w:numPr>
        <w:ind w:left="1474" w:hanging="340"/>
      </w:pPr>
      <w:r>
        <w:rPr>
          <w:sz w:val="24"/>
          <w:szCs w:val="24"/>
        </w:rPr>
        <w:t>bližší informace budou vyvěšeny na nástěnce</w:t>
      </w:r>
    </w:p>
    <w:p w:rsidR="00D82EF1" w:rsidRDefault="00D82EF1">
      <w:pPr>
        <w:pStyle w:val="Odstavecseseznamem"/>
        <w:spacing w:after="0" w:line="240" w:lineRule="auto"/>
        <w:ind w:left="1440"/>
        <w:rPr>
          <w:sz w:val="24"/>
          <w:szCs w:val="24"/>
        </w:rPr>
      </w:pPr>
    </w:p>
    <w:p w:rsidR="00D82EF1" w:rsidRDefault="00B46CDB">
      <w:pPr>
        <w:pStyle w:val="Odstavecseseznamem"/>
        <w:spacing w:after="0" w:line="240" w:lineRule="auto"/>
        <w:ind w:left="113"/>
        <w:rPr>
          <w:sz w:val="24"/>
          <w:szCs w:val="24"/>
        </w:rPr>
      </w:pPr>
      <w:r>
        <w:rPr>
          <w:sz w:val="24"/>
          <w:szCs w:val="24"/>
        </w:rPr>
        <w:t>12. Akce školy</w:t>
      </w:r>
    </w:p>
    <w:p w:rsidR="00D82EF1" w:rsidRDefault="00B46CDB">
      <w:pPr>
        <w:pStyle w:val="Odstavecseseznamem"/>
        <w:numPr>
          <w:ilvl w:val="0"/>
          <w:numId w:val="1"/>
        </w:numPr>
        <w:spacing w:after="0" w:line="240" w:lineRule="auto"/>
      </w:pPr>
      <w:r>
        <w:rPr>
          <w:sz w:val="24"/>
          <w:szCs w:val="24"/>
        </w:rPr>
        <w:t>Návrhy od rodičů -  návštěvy zajímavého zaměstnání</w:t>
      </w:r>
    </w:p>
    <w:p w:rsidR="00D82EF1" w:rsidRDefault="00B46CDB">
      <w:pPr>
        <w:pStyle w:val="Odstavecseseznamem"/>
        <w:numPr>
          <w:ilvl w:val="0"/>
          <w:numId w:val="1"/>
        </w:numPr>
        <w:spacing w:after="0" w:line="240" w:lineRule="auto"/>
      </w:pPr>
      <w:r>
        <w:rPr>
          <w:sz w:val="24"/>
          <w:szCs w:val="24"/>
        </w:rPr>
        <w:t>18. 4. ZOO</w:t>
      </w:r>
    </w:p>
    <w:p w:rsidR="00D82EF1" w:rsidRDefault="00B46CDB">
      <w:pPr>
        <w:pStyle w:val="Odstavecseseznamem"/>
        <w:numPr>
          <w:ilvl w:val="0"/>
          <w:numId w:val="1"/>
        </w:numPr>
        <w:spacing w:after="0" w:line="240" w:lineRule="auto"/>
      </w:pPr>
      <w:r>
        <w:rPr>
          <w:sz w:val="24"/>
          <w:szCs w:val="24"/>
        </w:rPr>
        <w:t>16. 5. Třídní fotografování</w:t>
      </w:r>
    </w:p>
    <w:p w:rsidR="00D82EF1" w:rsidRDefault="00B46CDB">
      <w:pPr>
        <w:pStyle w:val="Odstavecseseznamem"/>
        <w:numPr>
          <w:ilvl w:val="0"/>
          <w:numId w:val="10"/>
        </w:numPr>
        <w:spacing w:after="0" w:line="240" w:lineRule="auto"/>
      </w:pPr>
      <w:r>
        <w:rPr>
          <w:sz w:val="24"/>
          <w:szCs w:val="24"/>
        </w:rPr>
        <w:t xml:space="preserve">30. 5. 2024 od 15,15 - Divadlo U Hasičů „Ten dělá to a ten zas tohle“ </w:t>
      </w:r>
    </w:p>
    <w:p w:rsidR="00D82EF1" w:rsidRDefault="00B46CDB">
      <w:pPr>
        <w:pStyle w:val="Odstavecseseznamem"/>
        <w:numPr>
          <w:ilvl w:val="0"/>
          <w:numId w:val="10"/>
        </w:numPr>
        <w:spacing w:after="0" w:line="240" w:lineRule="auto"/>
      </w:pPr>
      <w:r>
        <w:rPr>
          <w:sz w:val="24"/>
          <w:szCs w:val="24"/>
        </w:rPr>
        <w:t xml:space="preserve">20. 6. Celodenní výlet „Zámek </w:t>
      </w:r>
      <w:proofErr w:type="spellStart"/>
      <w:r>
        <w:rPr>
          <w:sz w:val="24"/>
          <w:szCs w:val="24"/>
        </w:rPr>
        <w:t>Berchtold</w:t>
      </w:r>
      <w:proofErr w:type="spellEnd"/>
      <w:r>
        <w:rPr>
          <w:sz w:val="24"/>
          <w:szCs w:val="24"/>
        </w:rPr>
        <w:t>“</w:t>
      </w:r>
    </w:p>
    <w:p w:rsidR="00D82EF1" w:rsidRDefault="00B46CDB">
      <w:pPr>
        <w:pStyle w:val="Odstavecseseznamem"/>
        <w:numPr>
          <w:ilvl w:val="0"/>
          <w:numId w:val="2"/>
        </w:numPr>
        <w:spacing w:after="0" w:line="240" w:lineRule="auto"/>
      </w:pPr>
      <w:r>
        <w:rPr>
          <w:sz w:val="24"/>
          <w:szCs w:val="24"/>
        </w:rPr>
        <w:t xml:space="preserve">7.- 14.6.2024 ŠVP Duncan (program: ekofarma. </w:t>
      </w:r>
      <w:proofErr w:type="gramStart"/>
      <w:r>
        <w:rPr>
          <w:sz w:val="24"/>
          <w:szCs w:val="24"/>
        </w:rPr>
        <w:t>koruny</w:t>
      </w:r>
      <w:proofErr w:type="gramEnd"/>
      <w:r>
        <w:rPr>
          <w:sz w:val="24"/>
          <w:szCs w:val="24"/>
        </w:rPr>
        <w:t xml:space="preserve"> stromů, výlet lanovkou na Černou horu, hry v lese, atd.)</w:t>
      </w:r>
    </w:p>
    <w:p w:rsidR="00D82EF1" w:rsidRDefault="00B46CDB">
      <w:pPr>
        <w:pStyle w:val="Odstavecseseznamem"/>
        <w:numPr>
          <w:ilvl w:val="0"/>
          <w:numId w:val="2"/>
        </w:numPr>
        <w:spacing w:after="0" w:line="240" w:lineRule="auto"/>
      </w:pPr>
      <w:r>
        <w:rPr>
          <w:sz w:val="24"/>
          <w:szCs w:val="24"/>
        </w:rPr>
        <w:t>červen - grilování na školní zahrad</w:t>
      </w:r>
      <w:r>
        <w:rPr>
          <w:sz w:val="24"/>
          <w:szCs w:val="24"/>
        </w:rPr>
        <w:t>ě</w:t>
      </w:r>
    </w:p>
    <w:p w:rsidR="00D82EF1" w:rsidRDefault="00B46CDB">
      <w:pPr>
        <w:pStyle w:val="Odstavecseseznamem"/>
        <w:numPr>
          <w:ilvl w:val="0"/>
          <w:numId w:val="2"/>
        </w:numPr>
        <w:spacing w:after="0" w:line="240" w:lineRule="auto"/>
      </w:pPr>
      <w:r>
        <w:rPr>
          <w:sz w:val="24"/>
          <w:szCs w:val="24"/>
        </w:rPr>
        <w:t>Podzimní ŠVP Vřesník – záloha do konce června (1500,- Kč)</w:t>
      </w:r>
    </w:p>
    <w:p w:rsidR="00D82EF1" w:rsidRDefault="00D82EF1">
      <w:pPr>
        <w:spacing w:after="0" w:line="240" w:lineRule="auto"/>
        <w:rPr>
          <w:sz w:val="24"/>
          <w:szCs w:val="24"/>
        </w:rPr>
      </w:pPr>
    </w:p>
    <w:p w:rsidR="00D82EF1" w:rsidRDefault="00B46CDB">
      <w:pPr>
        <w:pStyle w:val="Odstavecseseznamem"/>
        <w:ind w:left="113"/>
        <w:rPr>
          <w:sz w:val="24"/>
          <w:szCs w:val="24"/>
        </w:rPr>
      </w:pPr>
      <w:r>
        <w:rPr>
          <w:sz w:val="24"/>
          <w:szCs w:val="24"/>
        </w:rPr>
        <w:t>13. R</w:t>
      </w:r>
      <w:r>
        <w:rPr>
          <w:sz w:val="24"/>
          <w:szCs w:val="24"/>
        </w:rPr>
        <w:t>ekonstrukce zahrady se odkládá na letní prázdniny</w:t>
      </w:r>
    </w:p>
    <w:p w:rsidR="00D82EF1" w:rsidRDefault="00D82EF1">
      <w:pPr>
        <w:pStyle w:val="Odstavecseseznamem"/>
        <w:rPr>
          <w:sz w:val="24"/>
          <w:szCs w:val="24"/>
        </w:rPr>
      </w:pPr>
    </w:p>
    <w:p w:rsidR="00D82EF1" w:rsidRDefault="00D82EF1">
      <w:pPr>
        <w:rPr>
          <w:sz w:val="24"/>
          <w:szCs w:val="24"/>
        </w:rPr>
      </w:pPr>
    </w:p>
    <w:sectPr w:rsidR="00D82EF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C97"/>
    <w:multiLevelType w:val="multilevel"/>
    <w:tmpl w:val="6F4C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192E3AF0"/>
    <w:multiLevelType w:val="multilevel"/>
    <w:tmpl w:val="B792024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A16A31"/>
    <w:multiLevelType w:val="multilevel"/>
    <w:tmpl w:val="3C0CF6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170579"/>
    <w:multiLevelType w:val="multilevel"/>
    <w:tmpl w:val="31E225AC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34"/>
        </w:tabs>
        <w:ind w:left="153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94"/>
        </w:tabs>
        <w:ind w:left="189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14"/>
        </w:tabs>
        <w:ind w:left="261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74"/>
        </w:tabs>
        <w:ind w:left="297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94"/>
        </w:tabs>
        <w:ind w:left="369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54"/>
        </w:tabs>
        <w:ind w:left="4054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E105758"/>
    <w:multiLevelType w:val="multilevel"/>
    <w:tmpl w:val="319A4A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9E21F7"/>
    <w:multiLevelType w:val="multilevel"/>
    <w:tmpl w:val="60D2EA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0E5D27"/>
    <w:multiLevelType w:val="multilevel"/>
    <w:tmpl w:val="FA3C8C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1B2958"/>
    <w:multiLevelType w:val="multilevel"/>
    <w:tmpl w:val="8FBA6BDC"/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2646269"/>
    <w:multiLevelType w:val="multilevel"/>
    <w:tmpl w:val="517C5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7206599"/>
    <w:multiLevelType w:val="multilevel"/>
    <w:tmpl w:val="F26C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7F9B23D9"/>
    <w:multiLevelType w:val="multilevel"/>
    <w:tmpl w:val="C5A03D2A"/>
    <w:lvl w:ilvl="0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4"/>
        </w:tabs>
        <w:ind w:left="113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4"/>
        </w:tabs>
        <w:ind w:left="149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F1"/>
    <w:rsid w:val="00B46CDB"/>
    <w:rsid w:val="00D8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5316"/>
  <w15:docId w15:val="{BD3487E5-0DA6-49F8-8B10-EAAA041E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6A0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D0095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F7EFE"/>
    <w:rPr>
      <w:rFonts w:ascii="Segoe UI" w:hAnsi="Segoe UI" w:cs="Segoe UI"/>
      <w:sz w:val="18"/>
      <w:szCs w:val="18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036A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F7EF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qFormat/>
    <w:rsid w:val="005E46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dc:description/>
  <cp:lastModifiedBy>Dana Moravcová</cp:lastModifiedBy>
  <cp:revision>2</cp:revision>
  <cp:lastPrinted>2024-02-15T14:03:00Z</cp:lastPrinted>
  <dcterms:created xsi:type="dcterms:W3CDTF">2024-04-05T12:40:00Z</dcterms:created>
  <dcterms:modified xsi:type="dcterms:W3CDTF">2024-04-05T12:40:00Z</dcterms:modified>
  <dc:language>cs-CZ</dc:language>
</cp:coreProperties>
</file>